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 w:cs="华文中宋"/>
          <w:color w:val="FF0000"/>
          <w:sz w:val="52"/>
          <w:szCs w:val="52"/>
          <w:lang w:val="en-US" w:eastAsia="zh-CN"/>
        </w:rPr>
      </w:pPr>
    </w:p>
    <w:p>
      <w:pPr>
        <w:jc w:val="both"/>
        <w:rPr>
          <w:rFonts w:hint="eastAsia" w:ascii="华文中宋" w:hAnsi="华文中宋" w:eastAsia="华文中宋" w:cs="华文中宋"/>
          <w:color w:val="FF0000"/>
          <w:sz w:val="52"/>
          <w:szCs w:val="52"/>
          <w:lang w:val="en-US" w:eastAsia="zh-CN"/>
        </w:rPr>
      </w:pPr>
    </w:p>
    <w:p>
      <w:pPr>
        <w:ind w:firstLine="1040" w:firstLineChars="200"/>
        <w:jc w:val="both"/>
        <w:rPr>
          <w:rFonts w:hint="eastAsia" w:ascii="华文中宋" w:hAnsi="华文中宋" w:eastAsia="华文中宋" w:cs="华文中宋"/>
          <w:color w:val="FF0000"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color w:val="FF0000"/>
          <w:sz w:val="52"/>
          <w:szCs w:val="52"/>
          <w:lang w:val="en-US" w:eastAsia="zh-CN"/>
        </w:rPr>
        <w:t>西南大学基础教育管理处文件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-514" w:firstLine="0" w:firstLineChars="0"/>
        <w:jc w:val="center"/>
        <w:textAlignment w:val="auto"/>
        <w:outlineLvl w:val="9"/>
        <w:rPr>
          <w:rFonts w:eastAsia="仿宋_GB2312"/>
          <w:bCs/>
          <w:color w:val="333333"/>
          <w:kern w:val="0"/>
          <w:sz w:val="32"/>
          <w:szCs w:val="32"/>
        </w:rPr>
      </w:pPr>
    </w:p>
    <w:p>
      <w:pPr>
        <w:widowControl/>
        <w:spacing w:line="540" w:lineRule="exact"/>
        <w:ind w:right="-514"/>
        <w:jc w:val="center"/>
        <w:rPr>
          <w:rFonts w:ascii="Times New Roman" w:hAnsi="Times New Roman" w:eastAsia="仿宋_GB2312" w:cs="Times New Roman"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  <w:lang w:eastAsia="zh-CN"/>
        </w:rPr>
        <w:t>基教</w:t>
      </w: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bCs/>
          <w:color w:val="333333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bCs/>
          <w:color w:val="333333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color w:val="333333"/>
          <w:kern w:val="0"/>
          <w:sz w:val="32"/>
          <w:szCs w:val="32"/>
        </w:rPr>
        <w:t>号</w:t>
      </w:r>
    </w:p>
    <w:p>
      <w:pPr>
        <w:jc w:val="center"/>
        <w:rPr>
          <w:sz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46990</wp:posOffset>
                </wp:positionV>
                <wp:extent cx="56007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446780" y="255397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1pt;margin-top:3.7pt;height:0.75pt;width:441pt;z-index:251658240;mso-width-relative:page;mso-height-relative:page;" filled="f" stroked="t" coordsize="21600,21600" o:gfxdata="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8MftHXAAAABgEA&#10;AA8AAAAAAAAAAQAgAAAAIgAAAGRycy9kb3ducmV2LnhtbFBLAQIUABQAAAAIAIdO4kBjMFva4gEA&#10;AH0DAAAOAAAAAAAAAAEAIAAAACYBAABkcnMvZTJvRG9jLnhtbFBLBQYAAAAABgAGAFkBAAB6BQAA&#10;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  <w:r>
        <w:rPr>
          <w:rFonts w:hint="eastAsia" w:ascii="方正小标宋简体" w:hAnsi="time" w:eastAsia="方正小标宋简体" w:cs="Times New Roman"/>
          <w:sz w:val="44"/>
          <w:szCs w:val="44"/>
        </w:rPr>
        <w:t>关于报送基础教育基本办学情况</w:t>
      </w:r>
    </w:p>
    <w:p>
      <w:pPr>
        <w:spacing w:line="58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" w:eastAsia="方正小标宋简体" w:cs="Times New Roman"/>
          <w:sz w:val="44"/>
          <w:szCs w:val="44"/>
        </w:rPr>
        <w:t>等材料的通知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" w:hAnsi="time" w:eastAsia="方正仿宋_GBK" w:cs="Times New Roman"/>
          <w:sz w:val="32"/>
          <w:szCs w:val="32"/>
        </w:rPr>
      </w:pPr>
      <w:r>
        <w:rPr>
          <w:rFonts w:hint="eastAsia" w:ascii="time" w:hAnsi="time" w:eastAsia="方正仿宋_GBK" w:cs="Times New Roman"/>
          <w:sz w:val="32"/>
          <w:szCs w:val="32"/>
        </w:rPr>
        <w:t>各校属附校、基础教育投资管理有限公司：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" w:hAnsi="time" w:eastAsia="方正仿宋_GBK" w:cs="Times New Roman"/>
          <w:sz w:val="32"/>
          <w:szCs w:val="32"/>
        </w:rPr>
      </w:pPr>
      <w:r>
        <w:rPr>
          <w:rFonts w:hint="eastAsia" w:ascii="time" w:hAnsi="time" w:eastAsia="方正仿宋_GBK" w:cs="Times New Roman"/>
          <w:sz w:val="32"/>
          <w:szCs w:val="32"/>
        </w:rPr>
        <w:t>根据学校对基础教育工作整体部署，为服务学校改革发展大局，做好学校基础教育统筹管理与服务工作，基础教育管理处将开展基础教育办学情况调研及相关事务工作，现就报送基本办学情况等材料通知如下：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" w:hAnsi="time" w:eastAsia="方正仿宋_GBK" w:cs="Times New Roman"/>
          <w:b/>
          <w:bCs/>
          <w:sz w:val="32"/>
          <w:szCs w:val="32"/>
        </w:rPr>
      </w:pPr>
      <w:r>
        <w:rPr>
          <w:rFonts w:hint="eastAsia" w:ascii="time" w:hAnsi="time" w:eastAsia="方正仿宋_GBK" w:cs="Times New Roman"/>
          <w:b/>
          <w:bCs/>
          <w:sz w:val="32"/>
          <w:szCs w:val="32"/>
        </w:rPr>
        <w:t>一、材料内容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" w:hAnsi="time" w:eastAsia="方正仿宋_GBK" w:cs="Times New Roman"/>
          <w:sz w:val="32"/>
          <w:szCs w:val="32"/>
        </w:rPr>
      </w:pPr>
      <w:r>
        <w:rPr>
          <w:rFonts w:hint="eastAsia" w:ascii="time" w:hAnsi="time" w:eastAsia="方正仿宋_GBK" w:cs="Times New Roman"/>
          <w:sz w:val="32"/>
          <w:szCs w:val="32"/>
        </w:rPr>
        <w:t>1.单位基本情况简介（含现任领导班子分工情况）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" w:hAnsi="time" w:eastAsia="方正仿宋_GBK" w:cs="Times New Roman"/>
          <w:sz w:val="32"/>
          <w:szCs w:val="32"/>
        </w:rPr>
      </w:pPr>
      <w:r>
        <w:rPr>
          <w:rFonts w:hint="eastAsia" w:ascii="time" w:hAnsi="time" w:eastAsia="方正仿宋_GBK" w:cs="Times New Roman"/>
          <w:sz w:val="32"/>
          <w:szCs w:val="32"/>
        </w:rPr>
        <w:t>2.各单位对外合作办学情况（填附件1、附件2）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" w:hAnsi="time" w:eastAsia="方正仿宋_GBK" w:cs="Times New Roman"/>
          <w:b/>
          <w:bCs/>
          <w:sz w:val="32"/>
          <w:szCs w:val="32"/>
        </w:rPr>
      </w:pPr>
      <w:r>
        <w:rPr>
          <w:rFonts w:hint="eastAsia" w:ascii="time" w:hAnsi="time" w:eastAsia="方正仿宋_GBK" w:cs="Times New Roman"/>
          <w:b/>
          <w:bCs/>
          <w:sz w:val="32"/>
          <w:szCs w:val="32"/>
        </w:rPr>
        <w:t>二、报送要求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" w:hAnsi="time" w:eastAsia="方正仿宋_GBK" w:cs="Times New Roman"/>
          <w:sz w:val="32"/>
          <w:szCs w:val="32"/>
        </w:rPr>
      </w:pPr>
      <w:r>
        <w:rPr>
          <w:rFonts w:hint="eastAsia" w:ascii="time" w:hAnsi="time" w:eastAsia="方正仿宋_GBK" w:cs="Times New Roman"/>
          <w:sz w:val="32"/>
          <w:szCs w:val="32"/>
        </w:rPr>
        <w:t>请各单位于9月18日12:00前，将材料发送至邮箱29338512@qq.com，对外合作办学所有合同（或协议）复印件交南区行政楼二楼基础教育管理处合作办学科221室。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" w:hAnsi="time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" w:hAnsi="time" w:eastAsia="方正仿宋_GBK" w:cs="Times New Roman"/>
          <w:sz w:val="32"/>
          <w:szCs w:val="32"/>
        </w:rPr>
      </w:pPr>
      <w:r>
        <w:rPr>
          <w:rFonts w:hint="eastAsia" w:ascii="time" w:hAnsi="time" w:eastAsia="方正仿宋_GBK" w:cs="Times New Roman"/>
          <w:sz w:val="32"/>
          <w:szCs w:val="32"/>
        </w:rPr>
        <w:t>联系人及联系方式 ：  卜越威    68366302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" w:hAnsi="time" w:eastAsia="方正仿宋_GBK" w:cs="Times New Roman"/>
          <w:sz w:val="32"/>
          <w:szCs w:val="32"/>
        </w:rPr>
      </w:pPr>
      <w:r>
        <w:rPr>
          <w:rFonts w:hint="eastAsia" w:ascii="time" w:hAnsi="time" w:eastAsia="方正仿宋_GBK" w:cs="Times New Roman"/>
          <w:sz w:val="32"/>
          <w:szCs w:val="32"/>
        </w:rPr>
        <w:t xml:space="preserve">                     阚  军   </w:t>
      </w:r>
      <w:r>
        <w:rPr>
          <w:rFonts w:hint="eastAsia" w:ascii="time" w:hAnsi="time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" w:hAnsi="time" w:eastAsia="方正仿宋_GBK" w:cs="Times New Roman"/>
          <w:sz w:val="32"/>
          <w:szCs w:val="32"/>
        </w:rPr>
        <w:t>68366310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" w:hAnsi="time" w:eastAsia="方正仿宋_GBK" w:cs="Times New Roman"/>
          <w:sz w:val="32"/>
          <w:szCs w:val="32"/>
        </w:rPr>
      </w:pPr>
      <w:r>
        <w:rPr>
          <w:rFonts w:hint="eastAsia" w:ascii="time" w:hAnsi="time" w:eastAsia="方正仿宋_GBK" w:cs="Times New Roman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" w:hAnsi="time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1.×××（单位名称）对外合作办学情况汇总表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2.×××（单位）对外合作办学详情登记表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基础教育管理处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2020年9月9日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513" w:tblpY="615"/>
        <w:tblOverlap w:val="never"/>
        <w:tblW w:w="13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547"/>
        <w:gridCol w:w="1768"/>
        <w:gridCol w:w="1768"/>
        <w:gridCol w:w="1768"/>
        <w:gridCol w:w="2622"/>
        <w:gridCol w:w="1766"/>
        <w:gridCol w:w="21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9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98" w:firstLineChars="160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×××（单位名称）对外合作办学情况汇总表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办学地点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学校性质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合作协议期限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附件1.</w:t>
      </w:r>
    </w:p>
    <w:p>
      <w:pPr>
        <w:spacing w:line="5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spacing w:line="5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附件2.</w:t>
      </w:r>
    </w:p>
    <w:tbl>
      <w:tblPr>
        <w:tblStyle w:val="5"/>
        <w:tblpPr w:leftFromText="180" w:rightFromText="180" w:vertAnchor="text" w:horzAnchor="page" w:tblpX="1522" w:tblpY="466"/>
        <w:tblOverlap w:val="never"/>
        <w:tblW w:w="895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591"/>
        <w:gridCol w:w="1143"/>
        <w:gridCol w:w="1420"/>
        <w:gridCol w:w="1973"/>
        <w:gridCol w:w="1143"/>
        <w:gridCol w:w="13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×××（单位）对外合作办学情况登记表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许可证或注册号</w:t>
            </w: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办学性质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办学学制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办学地址</w:t>
            </w:r>
          </w:p>
        </w:tc>
        <w:tc>
          <w:tcPr>
            <w:tcW w:w="5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合作期限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校长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学校联系人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手机、座机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地面积</w:t>
            </w:r>
          </w:p>
        </w:tc>
        <w:tc>
          <w:tcPr>
            <w:tcW w:w="759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7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办学情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况简介</w:t>
            </w:r>
          </w:p>
        </w:tc>
        <w:tc>
          <w:tcPr>
            <w:tcW w:w="75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（办学理念、师资情况、招生规模等）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500" w:lineRule="exact"/>
        <w:jc w:val="both"/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</w:pPr>
    </w:p>
    <w:p>
      <w:pPr>
        <w:spacing w:line="580" w:lineRule="exact"/>
        <w:jc w:val="both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tbl>
      <w:tblPr>
        <w:tblStyle w:val="5"/>
        <w:tblpPr w:leftFromText="180" w:rightFromText="180" w:vertAnchor="text" w:horzAnchor="page" w:tblpX="1435" w:tblpY="12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0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0" w:lineRule="exact"/>
              <w:textAlignment w:val="auto"/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西南大学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eastAsia="zh-CN" w:bidi="ar-SA"/>
              </w:rPr>
              <w:t>基础教育管理处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 xml:space="preserve">              20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20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年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9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月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9</w:t>
            </w:r>
            <w:r>
              <w:rPr>
                <w:rFonts w:hint="eastAsia" w:ascii="方正仿宋_GBK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bidi="ar-SA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52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BE0"/>
    <w:rsid w:val="05842D97"/>
    <w:rsid w:val="11CF33DC"/>
    <w:rsid w:val="1780249B"/>
    <w:rsid w:val="17E3547A"/>
    <w:rsid w:val="34970F39"/>
    <w:rsid w:val="35DB3480"/>
    <w:rsid w:val="395B00B0"/>
    <w:rsid w:val="3AF35D29"/>
    <w:rsid w:val="3F1D0817"/>
    <w:rsid w:val="445C798A"/>
    <w:rsid w:val="467152BD"/>
    <w:rsid w:val="497410E7"/>
    <w:rsid w:val="4CC85F64"/>
    <w:rsid w:val="59DF75FD"/>
    <w:rsid w:val="75FE4685"/>
    <w:rsid w:val="7CA15DD9"/>
    <w:rsid w:val="7E51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喻姗姗</cp:lastModifiedBy>
  <cp:lastPrinted>2020-09-11T09:07:01Z</cp:lastPrinted>
  <dcterms:modified xsi:type="dcterms:W3CDTF">2020-09-11T09:35:40Z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